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83E0E" w14:textId="4CF3EDCA" w:rsidR="009B7D0D" w:rsidRPr="00054FB3" w:rsidRDefault="009B7D0D" w:rsidP="00054FB3">
      <w:pPr>
        <w:rPr>
          <w:sz w:val="22"/>
        </w:rPr>
      </w:pPr>
      <w:r w:rsidRPr="00054FB3">
        <w:rPr>
          <w:rFonts w:eastAsia="Times New Roman" w:cs="Times New Roman"/>
          <w:noProof/>
          <w:sz w:val="56"/>
          <w:szCs w:val="56"/>
          <w:lang w:val="en-US"/>
        </w:rPr>
        <w:drawing>
          <wp:anchor distT="0" distB="0" distL="114300" distR="114300" simplePos="0" relativeHeight="251659264" behindDoc="0" locked="0" layoutInCell="1" allowOverlap="1" wp14:anchorId="46F2F5C1" wp14:editId="6A65A0F7">
            <wp:simplePos x="0" y="0"/>
            <wp:positionH relativeFrom="column">
              <wp:posOffset>4914900</wp:posOffset>
            </wp:positionH>
            <wp:positionV relativeFrom="paragraph">
              <wp:posOffset>754380</wp:posOffset>
            </wp:positionV>
            <wp:extent cx="1261110" cy="2450465"/>
            <wp:effectExtent l="0" t="0" r="8890" b="0"/>
            <wp:wrapTight wrapText="bothSides">
              <wp:wrapPolygon edited="0">
                <wp:start x="0" y="0"/>
                <wp:lineTo x="0" y="21270"/>
                <wp:lineTo x="21317" y="21270"/>
                <wp:lineTo x="21317" y="0"/>
                <wp:lineTo x="0" y="0"/>
              </wp:wrapPolygon>
            </wp:wrapTight>
            <wp:docPr id="86" name="Picture 1" descr="http://www.visitlanai.net/agents/pineapple.jpg"/>
            <wp:cNvGraphicFramePr/>
            <a:graphic xmlns:a="http://schemas.openxmlformats.org/drawingml/2006/main">
              <a:graphicData uri="http://schemas.openxmlformats.org/drawingml/2006/picture">
                <pic:pic xmlns:pic="http://schemas.openxmlformats.org/drawingml/2006/picture">
                  <pic:nvPicPr>
                    <pic:cNvPr id="28676" name="Picture 4" descr="http://www.visitlanai.net/agents/pineapple.jpg"/>
                    <pic:cNvPicPr>
                      <a:picLocks noChangeAspect="1" noChangeArrowheads="1"/>
                    </pic:cNvPicPr>
                  </pic:nvPicPr>
                  <pic:blipFill>
                    <a:blip r:embed="rId5" cstate="print">
                      <a:grayscl/>
                    </a:blip>
                    <a:srcRect/>
                    <a:stretch>
                      <a:fillRect/>
                    </a:stretch>
                  </pic:blipFill>
                  <pic:spPr bwMode="auto">
                    <a:xfrm>
                      <a:off x="0" y="0"/>
                      <a:ext cx="1261110" cy="2450465"/>
                    </a:xfrm>
                    <a:prstGeom prst="rect">
                      <a:avLst/>
                    </a:prstGeom>
                    <a:noFill/>
                  </pic:spPr>
                </pic:pic>
              </a:graphicData>
            </a:graphic>
          </wp:anchor>
        </w:drawing>
      </w:r>
      <w:r w:rsidR="00054FB3" w:rsidRPr="00054FB3">
        <w:rPr>
          <w:rFonts w:asciiTheme="majorHAnsi" w:hAnsiTheme="majorHAnsi"/>
          <w:b/>
          <w:sz w:val="56"/>
          <w:szCs w:val="56"/>
        </w:rPr>
        <w:t>Observing Enzyme Action</w:t>
      </w:r>
      <w:r w:rsidR="00054FB3">
        <w:rPr>
          <w:rFonts w:asciiTheme="majorHAnsi" w:hAnsiTheme="majorHAnsi"/>
          <w:b/>
          <w:sz w:val="40"/>
          <w:szCs w:val="24"/>
        </w:rPr>
        <w:t xml:space="preserve"> </w:t>
      </w:r>
      <w:r w:rsidR="00054FB3">
        <w:rPr>
          <w:rFonts w:asciiTheme="majorHAnsi" w:hAnsiTheme="majorHAnsi"/>
          <w:b/>
          <w:sz w:val="40"/>
          <w:szCs w:val="24"/>
        </w:rPr>
        <w:tab/>
      </w:r>
      <w:r w:rsidR="00054FB3" w:rsidRPr="00BC2841">
        <w:rPr>
          <w:rFonts w:asciiTheme="majorHAnsi" w:hAnsiTheme="majorHAnsi"/>
          <w:bCs/>
          <w:szCs w:val="24"/>
        </w:rPr>
        <w:t>Name: ______</w:t>
      </w:r>
      <w:r w:rsidR="00BC2841">
        <w:rPr>
          <w:rFonts w:asciiTheme="majorHAnsi" w:hAnsiTheme="majorHAnsi"/>
          <w:bCs/>
          <w:szCs w:val="24"/>
        </w:rPr>
        <w:t>________</w:t>
      </w:r>
      <w:r w:rsidR="00054FB3" w:rsidRPr="00BC2841">
        <w:rPr>
          <w:rFonts w:asciiTheme="majorHAnsi" w:hAnsiTheme="majorHAnsi"/>
          <w:bCs/>
          <w:szCs w:val="24"/>
        </w:rPr>
        <w:t>_______</w:t>
      </w:r>
      <w:r w:rsidR="00054FB3" w:rsidRPr="00BC2841">
        <w:rPr>
          <w:rFonts w:asciiTheme="majorHAnsi" w:hAnsiTheme="majorHAnsi"/>
          <w:bCs/>
          <w:szCs w:val="24"/>
        </w:rPr>
        <w:br/>
      </w:r>
      <w:r w:rsidR="00054FB3">
        <w:rPr>
          <w:rFonts w:asciiTheme="majorHAnsi" w:hAnsiTheme="majorHAnsi"/>
          <w:b/>
          <w:sz w:val="40"/>
          <w:szCs w:val="24"/>
        </w:rPr>
        <w:br/>
      </w:r>
      <w:r w:rsidRPr="00D711D3">
        <w:rPr>
          <w:rFonts w:asciiTheme="majorHAnsi" w:eastAsia="Times New Roman" w:hAnsiTheme="majorHAnsi" w:cs="Times New Roman"/>
          <w:b/>
          <w:szCs w:val="24"/>
          <w:lang w:eastAsia="en-AU"/>
        </w:rPr>
        <w:t>Many common substances contain enzymes. For example, fresh pineapple, contact lens protein remover, meat tenderiser and some washing powders contain enzymes that breakdown protein found in dirt</w:t>
      </w:r>
      <w:r w:rsidR="00DA499D" w:rsidRPr="00D711D3">
        <w:rPr>
          <w:rFonts w:asciiTheme="majorHAnsi" w:eastAsia="Times New Roman" w:hAnsiTheme="majorHAnsi" w:cs="Times New Roman"/>
          <w:b/>
          <w:szCs w:val="24"/>
          <w:lang w:eastAsia="en-AU"/>
        </w:rPr>
        <w:t>.</w:t>
      </w:r>
    </w:p>
    <w:p w14:paraId="78B8ECD4" w14:textId="77777777" w:rsidR="005919AC" w:rsidRDefault="00BC2841" w:rsidP="009B7D0D">
      <w:pPr>
        <w:rPr>
          <w:rFonts w:asciiTheme="majorHAnsi" w:hAnsiTheme="majorHAnsi"/>
          <w:b/>
          <w:szCs w:val="24"/>
        </w:rPr>
      </w:pPr>
      <w:r>
        <w:rPr>
          <w:rFonts w:asciiTheme="majorHAnsi" w:hAnsiTheme="majorHAnsi"/>
          <w:b/>
          <w:szCs w:val="24"/>
        </w:rPr>
        <w:br/>
      </w:r>
    </w:p>
    <w:p w14:paraId="6D974965" w14:textId="69627873" w:rsidR="009B7D0D" w:rsidRPr="00BC2841" w:rsidRDefault="009B7D0D" w:rsidP="009B7D0D">
      <w:pPr>
        <w:rPr>
          <w:rFonts w:asciiTheme="majorHAnsi" w:hAnsiTheme="majorHAnsi"/>
          <w:b/>
          <w:szCs w:val="24"/>
        </w:rPr>
      </w:pPr>
      <w:r w:rsidRPr="00D711D3">
        <w:rPr>
          <w:rFonts w:asciiTheme="majorHAnsi" w:hAnsiTheme="majorHAnsi"/>
          <w:b/>
          <w:szCs w:val="24"/>
        </w:rPr>
        <w:t>Aim</w:t>
      </w:r>
      <w:r w:rsidR="00DB4655" w:rsidRPr="00D711D3">
        <w:rPr>
          <w:rFonts w:asciiTheme="majorHAnsi" w:hAnsiTheme="majorHAnsi"/>
          <w:b/>
          <w:szCs w:val="24"/>
        </w:rPr>
        <w:t>:</w:t>
      </w:r>
      <w:r w:rsidR="00BC2841">
        <w:rPr>
          <w:rFonts w:asciiTheme="majorHAnsi" w:hAnsiTheme="majorHAnsi"/>
          <w:b/>
          <w:szCs w:val="24"/>
        </w:rPr>
        <w:t xml:space="preserve"> </w:t>
      </w:r>
      <w:r w:rsidRPr="00D711D3">
        <w:rPr>
          <w:rFonts w:asciiTheme="majorHAnsi" w:hAnsiTheme="majorHAnsi"/>
          <w:szCs w:val="24"/>
        </w:rPr>
        <w:t>To observe how enzymes breakdown food.</w:t>
      </w:r>
    </w:p>
    <w:p w14:paraId="5FE78C78" w14:textId="186BA11D" w:rsidR="009B7D0D" w:rsidRPr="00D711D3" w:rsidRDefault="00BC2841" w:rsidP="009B7D0D">
      <w:pPr>
        <w:rPr>
          <w:rFonts w:asciiTheme="majorHAnsi" w:hAnsiTheme="majorHAnsi"/>
          <w:szCs w:val="24"/>
        </w:rPr>
      </w:pPr>
      <w:r w:rsidRPr="00D711D3">
        <w:rPr>
          <w:rFonts w:asciiTheme="majorHAnsi" w:hAnsiTheme="majorHAnsi"/>
          <w:i/>
          <w:noProof/>
          <w:szCs w:val="24"/>
          <w:lang w:val="en-US"/>
        </w:rPr>
        <w:drawing>
          <wp:anchor distT="0" distB="0" distL="114300" distR="114300" simplePos="0" relativeHeight="251660288" behindDoc="0" locked="0" layoutInCell="1" allowOverlap="1" wp14:anchorId="0DC0537A" wp14:editId="0B71F146">
            <wp:simplePos x="0" y="0"/>
            <wp:positionH relativeFrom="column">
              <wp:posOffset>3406140</wp:posOffset>
            </wp:positionH>
            <wp:positionV relativeFrom="paragraph">
              <wp:posOffset>63500</wp:posOffset>
            </wp:positionV>
            <wp:extent cx="1051560" cy="1687195"/>
            <wp:effectExtent l="0" t="0" r="0" b="8255"/>
            <wp:wrapTight wrapText="bothSides">
              <wp:wrapPolygon edited="0">
                <wp:start x="7826" y="0"/>
                <wp:lineTo x="5478" y="244"/>
                <wp:lineTo x="4696" y="1219"/>
                <wp:lineTo x="4304" y="20242"/>
                <wp:lineTo x="6652" y="21462"/>
                <wp:lineTo x="7826" y="21462"/>
                <wp:lineTo x="16043" y="21462"/>
                <wp:lineTo x="17609" y="21462"/>
                <wp:lineTo x="19957" y="20242"/>
                <wp:lineTo x="19957" y="1707"/>
                <wp:lineTo x="18783" y="244"/>
                <wp:lineTo x="16043" y="0"/>
                <wp:lineTo x="7826" y="0"/>
              </wp:wrapPolygon>
            </wp:wrapTight>
            <wp:docPr id="87" name="Picture 2" descr="http://www.mccormick.com/assets/225_6402_MeatTendNS.gif"/>
            <wp:cNvGraphicFramePr/>
            <a:graphic xmlns:a="http://schemas.openxmlformats.org/drawingml/2006/main">
              <a:graphicData uri="http://schemas.openxmlformats.org/drawingml/2006/picture">
                <pic:pic xmlns:pic="http://schemas.openxmlformats.org/drawingml/2006/picture">
                  <pic:nvPicPr>
                    <pic:cNvPr id="28674" name="Picture 2" descr="http://www.mccormick.com/assets/225_6402_MeatTendNS.gif"/>
                    <pic:cNvPicPr>
                      <a:picLocks noChangeAspect="1" noChangeArrowheads="1"/>
                    </pic:cNvPicPr>
                  </pic:nvPicPr>
                  <pic:blipFill rotWithShape="1">
                    <a:blip r:embed="rId6">
                      <a:grayscl/>
                    </a:blip>
                    <a:srcRect l="15190" r="23292"/>
                    <a:stretch/>
                  </pic:blipFill>
                  <pic:spPr bwMode="auto">
                    <a:xfrm>
                      <a:off x="0" y="0"/>
                      <a:ext cx="1051560"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04BD45" w14:textId="0414436F" w:rsidR="009B7D0D" w:rsidRPr="00D711D3" w:rsidRDefault="009B7D0D" w:rsidP="009B7D0D">
      <w:pPr>
        <w:rPr>
          <w:rFonts w:asciiTheme="majorHAnsi" w:hAnsiTheme="majorHAnsi"/>
          <w:b/>
          <w:szCs w:val="24"/>
        </w:rPr>
      </w:pPr>
      <w:r w:rsidRPr="00D711D3">
        <w:rPr>
          <w:rFonts w:asciiTheme="majorHAnsi" w:hAnsiTheme="majorHAnsi"/>
          <w:b/>
          <w:szCs w:val="24"/>
        </w:rPr>
        <w:t>Equipment:</w:t>
      </w:r>
    </w:p>
    <w:p w14:paraId="3DDDEC90" w14:textId="77777777" w:rsidR="00DB4655" w:rsidRPr="00D711D3" w:rsidRDefault="00DB4655" w:rsidP="009B7D0D">
      <w:pPr>
        <w:rPr>
          <w:rFonts w:asciiTheme="majorHAnsi" w:hAnsiTheme="majorHAnsi"/>
          <w:b/>
          <w:szCs w:val="24"/>
        </w:rPr>
      </w:pPr>
    </w:p>
    <w:p w14:paraId="05C92AC1" w14:textId="77777777" w:rsidR="00DB4655" w:rsidRPr="00D711D3" w:rsidRDefault="009B7D0D" w:rsidP="00040144">
      <w:pPr>
        <w:pStyle w:val="ListParagraph"/>
        <w:numPr>
          <w:ilvl w:val="0"/>
          <w:numId w:val="2"/>
        </w:numPr>
        <w:rPr>
          <w:rFonts w:asciiTheme="majorHAnsi" w:hAnsiTheme="majorHAnsi"/>
          <w:sz w:val="24"/>
          <w:szCs w:val="24"/>
        </w:rPr>
      </w:pPr>
      <w:r w:rsidRPr="00D711D3">
        <w:rPr>
          <w:rFonts w:asciiTheme="majorHAnsi" w:hAnsiTheme="majorHAnsi"/>
          <w:sz w:val="24"/>
          <w:szCs w:val="24"/>
        </w:rPr>
        <w:t>3 petri dishes of jelly</w:t>
      </w:r>
    </w:p>
    <w:p w14:paraId="1179EACF" w14:textId="77777777" w:rsidR="009B7D0D" w:rsidRPr="00D711D3" w:rsidRDefault="009B7D0D" w:rsidP="00040144">
      <w:pPr>
        <w:pStyle w:val="ListParagraph"/>
        <w:numPr>
          <w:ilvl w:val="0"/>
          <w:numId w:val="2"/>
        </w:numPr>
        <w:rPr>
          <w:rFonts w:asciiTheme="majorHAnsi" w:hAnsiTheme="majorHAnsi"/>
          <w:sz w:val="24"/>
          <w:szCs w:val="24"/>
        </w:rPr>
      </w:pPr>
      <w:r w:rsidRPr="00D711D3">
        <w:rPr>
          <w:rFonts w:asciiTheme="majorHAnsi" w:hAnsiTheme="majorHAnsi"/>
          <w:sz w:val="24"/>
          <w:szCs w:val="24"/>
        </w:rPr>
        <w:t>3 pieces of fresh pineapple</w:t>
      </w:r>
    </w:p>
    <w:p w14:paraId="0D31BFA0" w14:textId="77777777" w:rsidR="009B7D0D" w:rsidRPr="00D711D3" w:rsidRDefault="009B7D0D" w:rsidP="00040144">
      <w:pPr>
        <w:pStyle w:val="ListParagraph"/>
        <w:numPr>
          <w:ilvl w:val="0"/>
          <w:numId w:val="2"/>
        </w:numPr>
        <w:rPr>
          <w:rFonts w:asciiTheme="majorHAnsi" w:hAnsiTheme="majorHAnsi"/>
          <w:sz w:val="24"/>
          <w:szCs w:val="24"/>
        </w:rPr>
      </w:pPr>
      <w:r w:rsidRPr="00D711D3">
        <w:rPr>
          <w:rFonts w:asciiTheme="majorHAnsi" w:hAnsiTheme="majorHAnsi"/>
          <w:sz w:val="24"/>
          <w:szCs w:val="24"/>
        </w:rPr>
        <w:t>3 pieces of canned pineapple</w:t>
      </w:r>
    </w:p>
    <w:p w14:paraId="7EEC247C" w14:textId="248E9753" w:rsidR="009B7D0D" w:rsidRPr="00D711D3" w:rsidRDefault="009B7D0D" w:rsidP="009B7D0D">
      <w:pPr>
        <w:pStyle w:val="ListParagraph"/>
        <w:numPr>
          <w:ilvl w:val="0"/>
          <w:numId w:val="2"/>
        </w:numPr>
        <w:rPr>
          <w:rFonts w:asciiTheme="majorHAnsi" w:hAnsiTheme="majorHAnsi"/>
          <w:sz w:val="24"/>
          <w:szCs w:val="24"/>
        </w:rPr>
      </w:pPr>
      <w:r w:rsidRPr="00D711D3">
        <w:rPr>
          <w:rFonts w:asciiTheme="majorHAnsi" w:hAnsiTheme="majorHAnsi"/>
          <w:sz w:val="24"/>
          <w:szCs w:val="24"/>
        </w:rPr>
        <w:t>Sticker label</w:t>
      </w:r>
      <w:r w:rsidR="00265855" w:rsidRPr="00D711D3">
        <w:rPr>
          <w:rFonts w:asciiTheme="majorHAnsi" w:hAnsiTheme="majorHAnsi"/>
          <w:sz w:val="24"/>
          <w:szCs w:val="24"/>
        </w:rPr>
        <w:t>s</w:t>
      </w:r>
    </w:p>
    <w:p w14:paraId="4440B65D" w14:textId="77777777" w:rsidR="009B7D0D" w:rsidRPr="00D711D3" w:rsidRDefault="009B7D0D" w:rsidP="009B7D0D">
      <w:pPr>
        <w:rPr>
          <w:rFonts w:asciiTheme="majorHAnsi" w:hAnsiTheme="majorHAnsi"/>
          <w:b/>
          <w:szCs w:val="24"/>
        </w:rPr>
      </w:pPr>
      <w:r w:rsidRPr="00D711D3">
        <w:rPr>
          <w:rFonts w:asciiTheme="majorHAnsi" w:hAnsiTheme="majorHAnsi"/>
          <w:b/>
          <w:szCs w:val="24"/>
        </w:rPr>
        <w:t>Method:</w:t>
      </w:r>
    </w:p>
    <w:p w14:paraId="01A0D772" w14:textId="77777777" w:rsidR="00DB4655" w:rsidRPr="00D711D3" w:rsidRDefault="00DB4655" w:rsidP="009B7D0D">
      <w:pPr>
        <w:rPr>
          <w:rFonts w:asciiTheme="majorHAnsi" w:hAnsiTheme="majorHAnsi"/>
          <w:b/>
          <w:szCs w:val="24"/>
        </w:rPr>
      </w:pPr>
    </w:p>
    <w:p w14:paraId="1275D2BC" w14:textId="072B94EA" w:rsidR="009B7D0D" w:rsidRPr="00D711D3" w:rsidRDefault="009B7D0D" w:rsidP="00040144">
      <w:pPr>
        <w:pStyle w:val="ListParagraph"/>
        <w:numPr>
          <w:ilvl w:val="0"/>
          <w:numId w:val="4"/>
        </w:numPr>
        <w:rPr>
          <w:rFonts w:asciiTheme="majorHAnsi" w:hAnsiTheme="majorHAnsi"/>
          <w:sz w:val="24"/>
          <w:szCs w:val="24"/>
        </w:rPr>
      </w:pPr>
      <w:r w:rsidRPr="00D711D3">
        <w:rPr>
          <w:rFonts w:asciiTheme="majorHAnsi" w:hAnsiTheme="majorHAnsi"/>
          <w:sz w:val="24"/>
          <w:szCs w:val="24"/>
        </w:rPr>
        <w:t>Collect the equipment.</w:t>
      </w:r>
    </w:p>
    <w:p w14:paraId="4D22311E" w14:textId="57103659" w:rsidR="009B7D0D" w:rsidRPr="00D711D3" w:rsidRDefault="009B7D0D" w:rsidP="00040144">
      <w:pPr>
        <w:pStyle w:val="ListParagraph"/>
        <w:numPr>
          <w:ilvl w:val="0"/>
          <w:numId w:val="4"/>
        </w:numPr>
        <w:rPr>
          <w:rFonts w:asciiTheme="majorHAnsi" w:hAnsiTheme="majorHAnsi"/>
          <w:sz w:val="24"/>
          <w:szCs w:val="24"/>
        </w:rPr>
      </w:pPr>
      <w:r w:rsidRPr="00D711D3">
        <w:rPr>
          <w:rFonts w:asciiTheme="majorHAnsi" w:hAnsiTheme="majorHAnsi"/>
          <w:sz w:val="24"/>
          <w:szCs w:val="24"/>
        </w:rPr>
        <w:t>Label each petri dish – control, fresh pineapple</w:t>
      </w:r>
      <w:r w:rsidR="005919AC">
        <w:rPr>
          <w:rFonts w:asciiTheme="majorHAnsi" w:hAnsiTheme="majorHAnsi"/>
          <w:sz w:val="24"/>
          <w:szCs w:val="24"/>
        </w:rPr>
        <w:t>,</w:t>
      </w:r>
      <w:r w:rsidRPr="00D711D3">
        <w:rPr>
          <w:rFonts w:asciiTheme="majorHAnsi" w:hAnsiTheme="majorHAnsi"/>
          <w:sz w:val="24"/>
          <w:szCs w:val="24"/>
        </w:rPr>
        <w:t xml:space="preserve"> and canned pineapple.</w:t>
      </w:r>
    </w:p>
    <w:p w14:paraId="33C3216E" w14:textId="0E75820E" w:rsidR="009B7D0D" w:rsidRPr="00D711D3" w:rsidRDefault="009B7D0D" w:rsidP="00040144">
      <w:pPr>
        <w:pStyle w:val="ListParagraph"/>
        <w:numPr>
          <w:ilvl w:val="0"/>
          <w:numId w:val="4"/>
        </w:numPr>
        <w:rPr>
          <w:rFonts w:asciiTheme="majorHAnsi" w:hAnsiTheme="majorHAnsi"/>
          <w:sz w:val="24"/>
          <w:szCs w:val="24"/>
        </w:rPr>
      </w:pPr>
      <w:r w:rsidRPr="00D711D3">
        <w:rPr>
          <w:rFonts w:asciiTheme="majorHAnsi" w:hAnsiTheme="majorHAnsi"/>
          <w:sz w:val="24"/>
          <w:szCs w:val="24"/>
        </w:rPr>
        <w:t>On the dish labelled fresh pineapple, place three pieces of fresh pineapple.</w:t>
      </w:r>
    </w:p>
    <w:p w14:paraId="5FE64CBB" w14:textId="7A5BEABA" w:rsidR="009B7D0D" w:rsidRPr="00D711D3" w:rsidRDefault="009B7D0D" w:rsidP="00040144">
      <w:pPr>
        <w:pStyle w:val="ListParagraph"/>
        <w:numPr>
          <w:ilvl w:val="0"/>
          <w:numId w:val="4"/>
        </w:numPr>
        <w:rPr>
          <w:rFonts w:asciiTheme="majorHAnsi" w:hAnsiTheme="majorHAnsi"/>
          <w:sz w:val="24"/>
          <w:szCs w:val="24"/>
        </w:rPr>
      </w:pPr>
      <w:r w:rsidRPr="00D711D3">
        <w:rPr>
          <w:rFonts w:asciiTheme="majorHAnsi" w:hAnsiTheme="majorHAnsi"/>
          <w:sz w:val="24"/>
          <w:szCs w:val="24"/>
        </w:rPr>
        <w:t>On the dish labelled canned pineapple, place three pieces of canned pineapple.</w:t>
      </w:r>
    </w:p>
    <w:p w14:paraId="211A7E9F" w14:textId="7D6A8AFD" w:rsidR="009B7D0D" w:rsidRPr="00D711D3" w:rsidRDefault="009B7D0D" w:rsidP="00040144">
      <w:pPr>
        <w:pStyle w:val="ListParagraph"/>
        <w:numPr>
          <w:ilvl w:val="0"/>
          <w:numId w:val="4"/>
        </w:numPr>
        <w:rPr>
          <w:rFonts w:asciiTheme="majorHAnsi" w:hAnsiTheme="majorHAnsi"/>
          <w:sz w:val="24"/>
          <w:szCs w:val="24"/>
        </w:rPr>
      </w:pPr>
      <w:r w:rsidRPr="00D711D3">
        <w:rPr>
          <w:rFonts w:asciiTheme="majorHAnsi" w:hAnsiTheme="majorHAnsi"/>
          <w:sz w:val="24"/>
          <w:szCs w:val="24"/>
        </w:rPr>
        <w:t>The other dish labelled control should be left as is – plain jelly.</w:t>
      </w:r>
    </w:p>
    <w:p w14:paraId="762EA12D" w14:textId="4BC53A55" w:rsidR="00DB4655" w:rsidRPr="00D711D3" w:rsidRDefault="009B7D0D" w:rsidP="009B7D0D">
      <w:pPr>
        <w:pStyle w:val="ListParagraph"/>
        <w:numPr>
          <w:ilvl w:val="0"/>
          <w:numId w:val="4"/>
        </w:numPr>
        <w:rPr>
          <w:rFonts w:asciiTheme="majorHAnsi" w:hAnsiTheme="majorHAnsi"/>
          <w:sz w:val="24"/>
          <w:szCs w:val="24"/>
        </w:rPr>
      </w:pPr>
      <w:r w:rsidRPr="00D711D3">
        <w:rPr>
          <w:rFonts w:asciiTheme="majorHAnsi" w:hAnsiTheme="majorHAnsi"/>
          <w:sz w:val="24"/>
          <w:szCs w:val="24"/>
        </w:rPr>
        <w:t xml:space="preserve">Leave the jelly overnight and then observe to see what </w:t>
      </w:r>
      <w:r w:rsidR="00040144" w:rsidRPr="00D711D3">
        <w:rPr>
          <w:rFonts w:asciiTheme="majorHAnsi" w:hAnsiTheme="majorHAnsi"/>
          <w:sz w:val="24"/>
          <w:szCs w:val="24"/>
        </w:rPr>
        <w:t>affect</w:t>
      </w:r>
      <w:r w:rsidRPr="00D711D3">
        <w:rPr>
          <w:rFonts w:asciiTheme="majorHAnsi" w:hAnsiTheme="majorHAnsi"/>
          <w:sz w:val="24"/>
          <w:szCs w:val="24"/>
        </w:rPr>
        <w:t xml:space="preserve"> the fresh pineapple and canned pineapple has on the jelly.</w:t>
      </w:r>
    </w:p>
    <w:p w14:paraId="75EA3E2B" w14:textId="77777777" w:rsidR="00DB4655" w:rsidRPr="00D711D3" w:rsidRDefault="00DB4655" w:rsidP="00DB4655">
      <w:pPr>
        <w:rPr>
          <w:rFonts w:asciiTheme="majorHAnsi" w:hAnsiTheme="majorHAnsi"/>
          <w:b/>
          <w:szCs w:val="24"/>
        </w:rPr>
      </w:pPr>
      <w:r w:rsidRPr="00D711D3">
        <w:rPr>
          <w:rFonts w:asciiTheme="majorHAnsi" w:hAnsiTheme="majorHAnsi"/>
          <w:b/>
          <w:szCs w:val="24"/>
        </w:rPr>
        <w:t>Background Research:</w:t>
      </w:r>
    </w:p>
    <w:p w14:paraId="365FFD85" w14:textId="77777777" w:rsidR="00DB4655" w:rsidRPr="00D711D3" w:rsidRDefault="00DB4655" w:rsidP="00DB4655">
      <w:pPr>
        <w:rPr>
          <w:rFonts w:asciiTheme="majorHAnsi" w:hAnsiTheme="majorHAnsi" w:cs="Helvetica Neue"/>
          <w:szCs w:val="24"/>
        </w:rPr>
      </w:pPr>
    </w:p>
    <w:p w14:paraId="237C381B" w14:textId="40B316A6" w:rsidR="00DB4655" w:rsidRPr="00D711D3" w:rsidRDefault="00DB4655" w:rsidP="00040144">
      <w:pPr>
        <w:rPr>
          <w:rFonts w:asciiTheme="majorHAnsi" w:hAnsiTheme="majorHAnsi" w:cs="Helvetica Neue"/>
          <w:szCs w:val="24"/>
        </w:rPr>
      </w:pPr>
      <w:r w:rsidRPr="00D711D3">
        <w:rPr>
          <w:rFonts w:asciiTheme="majorHAnsi" w:hAnsiTheme="majorHAnsi" w:cs="Helvetica Neue"/>
          <w:b/>
          <w:szCs w:val="24"/>
        </w:rPr>
        <w:t>Pineapple</w:t>
      </w:r>
      <w:r w:rsidRPr="00D711D3">
        <w:rPr>
          <w:rFonts w:asciiTheme="majorHAnsi" w:hAnsiTheme="majorHAnsi" w:cs="Helvetica Neue"/>
          <w:szCs w:val="24"/>
        </w:rPr>
        <w:t xml:space="preserve"> contains a chemical called </w:t>
      </w:r>
      <w:r w:rsidRPr="00D711D3">
        <w:rPr>
          <w:rFonts w:asciiTheme="majorHAnsi" w:hAnsiTheme="majorHAnsi" w:cs="Helvetica Neue"/>
          <w:bCs/>
          <w:szCs w:val="24"/>
        </w:rPr>
        <w:t>bromelain</w:t>
      </w:r>
      <w:r w:rsidRPr="00D711D3">
        <w:rPr>
          <w:rFonts w:asciiTheme="majorHAnsi" w:hAnsiTheme="majorHAnsi" w:cs="Helvetica Neue"/>
          <w:szCs w:val="24"/>
        </w:rPr>
        <w:t>, which contains two enzymes capable of digesting proteins, which are called proteases.</w:t>
      </w:r>
      <w:r w:rsidR="00040144" w:rsidRPr="00D711D3">
        <w:rPr>
          <w:rFonts w:asciiTheme="majorHAnsi" w:hAnsiTheme="majorHAnsi" w:cs="Helvetica Neue"/>
          <w:szCs w:val="24"/>
        </w:rPr>
        <w:t xml:space="preserve"> </w:t>
      </w:r>
      <w:r w:rsidR="00040144" w:rsidRPr="00D711D3">
        <w:rPr>
          <w:rFonts w:asciiTheme="majorHAnsi" w:hAnsiTheme="majorHAnsi" w:cs="Geneva"/>
          <w:szCs w:val="24"/>
        </w:rPr>
        <w:t>During the canning process pineapple gets heated and the bromelain breaks apart making it inactive.</w:t>
      </w:r>
      <w:r w:rsidR="00040144" w:rsidRPr="00D711D3">
        <w:rPr>
          <w:rFonts w:asciiTheme="majorHAnsi" w:hAnsiTheme="majorHAnsi" w:cs="Helvetica Neue"/>
          <w:szCs w:val="24"/>
        </w:rPr>
        <w:br/>
      </w:r>
    </w:p>
    <w:p w14:paraId="52357B1A" w14:textId="77777777" w:rsidR="00265855" w:rsidRPr="00D711D3" w:rsidRDefault="00DB4655" w:rsidP="00040144">
      <w:pPr>
        <w:rPr>
          <w:rFonts w:asciiTheme="majorHAnsi" w:hAnsiTheme="majorHAnsi" w:cs="Helvetica Neue"/>
          <w:szCs w:val="24"/>
        </w:rPr>
      </w:pPr>
      <w:r w:rsidRPr="00D711D3">
        <w:rPr>
          <w:rFonts w:asciiTheme="majorHAnsi" w:hAnsiTheme="majorHAnsi" w:cs="Helvetica Neue"/>
          <w:b/>
          <w:szCs w:val="24"/>
        </w:rPr>
        <w:t xml:space="preserve">Jell-O </w:t>
      </w:r>
      <w:r w:rsidRPr="00D711D3">
        <w:rPr>
          <w:rFonts w:asciiTheme="majorHAnsi" w:hAnsiTheme="majorHAnsi" w:cs="Helvetica Neue"/>
          <w:szCs w:val="24"/>
        </w:rPr>
        <w:t xml:space="preserve">and other gelatins </w:t>
      </w:r>
      <w:hyperlink r:id="rId7" w:history="1">
        <w:r w:rsidRPr="00D711D3">
          <w:rPr>
            <w:rFonts w:asciiTheme="majorHAnsi" w:hAnsiTheme="majorHAnsi" w:cs="Helvetica Neue"/>
            <w:szCs w:val="24"/>
            <w:u w:color="3497C7"/>
          </w:rPr>
          <w:t>get their structure</w:t>
        </w:r>
      </w:hyperlink>
      <w:r w:rsidRPr="00D711D3">
        <w:rPr>
          <w:rFonts w:asciiTheme="majorHAnsi" w:hAnsiTheme="majorHAnsi" w:cs="Helvetica Neue"/>
          <w:szCs w:val="24"/>
        </w:rPr>
        <w:t xml:space="preserve"> from links formed between chains of </w:t>
      </w:r>
      <w:hyperlink r:id="rId8" w:history="1">
        <w:r w:rsidRPr="00D711D3">
          <w:rPr>
            <w:rFonts w:asciiTheme="majorHAnsi" w:hAnsiTheme="majorHAnsi" w:cs="Helvetica Neue"/>
            <w:szCs w:val="24"/>
            <w:u w:color="3497C7"/>
          </w:rPr>
          <w:t>collagen</w:t>
        </w:r>
      </w:hyperlink>
      <w:r w:rsidRPr="00D711D3">
        <w:rPr>
          <w:rFonts w:asciiTheme="majorHAnsi" w:hAnsiTheme="majorHAnsi" w:cs="Helvetica Neue"/>
          <w:szCs w:val="24"/>
        </w:rPr>
        <w:t xml:space="preserve">, which is a protein. </w:t>
      </w:r>
    </w:p>
    <w:p w14:paraId="38D53DE2" w14:textId="77777777" w:rsidR="00265855" w:rsidRPr="00D711D3" w:rsidRDefault="00265855" w:rsidP="00040144">
      <w:pPr>
        <w:rPr>
          <w:rFonts w:asciiTheme="majorHAnsi" w:hAnsiTheme="majorHAnsi" w:cs="Helvetica Neue"/>
          <w:szCs w:val="24"/>
        </w:rPr>
      </w:pPr>
    </w:p>
    <w:p w14:paraId="685BB4B4" w14:textId="77777777" w:rsidR="004942C7" w:rsidRPr="00D711D3" w:rsidRDefault="004942C7" w:rsidP="00040144">
      <w:pPr>
        <w:rPr>
          <w:rFonts w:asciiTheme="majorHAnsi" w:hAnsiTheme="majorHAnsi" w:cs="Helvetica Neue"/>
          <w:szCs w:val="24"/>
        </w:rPr>
      </w:pPr>
    </w:p>
    <w:p w14:paraId="67B3D600" w14:textId="7DA083AA" w:rsidR="00265855" w:rsidRPr="00D711D3" w:rsidRDefault="00265855" w:rsidP="00040144">
      <w:pPr>
        <w:rPr>
          <w:rFonts w:asciiTheme="majorHAnsi" w:hAnsiTheme="majorHAnsi" w:cs="Helvetica Neue"/>
          <w:i/>
          <w:szCs w:val="24"/>
        </w:rPr>
      </w:pPr>
      <w:r w:rsidRPr="00D711D3">
        <w:rPr>
          <w:rFonts w:asciiTheme="majorHAnsi" w:hAnsiTheme="majorHAnsi" w:cs="Helvetica Neue"/>
          <w:b/>
          <w:szCs w:val="24"/>
        </w:rPr>
        <w:t>Hypothesis:</w:t>
      </w:r>
      <w:r w:rsidRPr="00D711D3">
        <w:rPr>
          <w:rFonts w:asciiTheme="majorHAnsi" w:hAnsiTheme="majorHAnsi" w:cs="Helvetica Neue"/>
          <w:szCs w:val="24"/>
        </w:rPr>
        <w:t xml:space="preserve"> </w:t>
      </w:r>
      <w:r w:rsidR="00BC2841">
        <w:rPr>
          <w:rFonts w:asciiTheme="majorHAnsi" w:hAnsiTheme="majorHAnsi" w:cs="Helvetica Neue"/>
          <w:i/>
          <w:szCs w:val="24"/>
        </w:rPr>
        <w:t>W</w:t>
      </w:r>
      <w:r w:rsidRPr="00D711D3">
        <w:rPr>
          <w:rFonts w:asciiTheme="majorHAnsi" w:hAnsiTheme="majorHAnsi" w:cs="Helvetica Neue"/>
          <w:i/>
          <w:szCs w:val="24"/>
        </w:rPr>
        <w:t xml:space="preserve">rite a hypothesis for this </w:t>
      </w:r>
      <w:r w:rsidR="00BC2841">
        <w:rPr>
          <w:rFonts w:asciiTheme="majorHAnsi" w:hAnsiTheme="majorHAnsi" w:cs="Helvetica Neue"/>
          <w:i/>
          <w:szCs w:val="24"/>
        </w:rPr>
        <w:t>investigation</w:t>
      </w:r>
      <w:r w:rsidRPr="00D711D3">
        <w:rPr>
          <w:rFonts w:asciiTheme="majorHAnsi" w:hAnsiTheme="majorHAnsi" w:cs="Helvetica Neue"/>
          <w:i/>
          <w:szCs w:val="24"/>
        </w:rPr>
        <w:t>…</w:t>
      </w:r>
    </w:p>
    <w:p w14:paraId="33C8B310" w14:textId="77777777" w:rsidR="00265855" w:rsidRPr="00D711D3" w:rsidRDefault="00265855" w:rsidP="00040144">
      <w:pPr>
        <w:rPr>
          <w:rFonts w:asciiTheme="majorHAnsi" w:hAnsiTheme="majorHAnsi" w:cs="Helvetica Neue"/>
          <w:szCs w:val="24"/>
        </w:rPr>
      </w:pPr>
    </w:p>
    <w:p w14:paraId="1371D477" w14:textId="0D50169C" w:rsidR="00265855" w:rsidRPr="00D711D3" w:rsidRDefault="00265855" w:rsidP="00265855">
      <w:pPr>
        <w:pStyle w:val="ListParagraph"/>
        <w:spacing w:line="360" w:lineRule="auto"/>
        <w:ind w:left="0"/>
        <w:rPr>
          <w:rFonts w:asciiTheme="majorHAnsi" w:hAnsiTheme="majorHAnsi"/>
          <w:sz w:val="24"/>
          <w:szCs w:val="24"/>
        </w:rPr>
      </w:pPr>
      <w:r w:rsidRPr="00D711D3">
        <w:rPr>
          <w:rFonts w:asciiTheme="majorHAnsi" w:hAnsiTheme="majorHAnsi"/>
          <w:sz w:val="24"/>
          <w:szCs w:val="24"/>
        </w:rPr>
        <w:t>_________________________________________________________________________________</w:t>
      </w:r>
    </w:p>
    <w:p w14:paraId="10F0A67C" w14:textId="10159FAB" w:rsidR="00265855" w:rsidRPr="00D711D3" w:rsidRDefault="00265855" w:rsidP="00265855">
      <w:pPr>
        <w:pStyle w:val="ListParagraph"/>
        <w:spacing w:line="360" w:lineRule="auto"/>
        <w:ind w:left="0"/>
        <w:rPr>
          <w:rFonts w:asciiTheme="majorHAnsi" w:hAnsiTheme="majorHAnsi"/>
          <w:sz w:val="24"/>
          <w:szCs w:val="24"/>
        </w:rPr>
      </w:pPr>
      <w:r w:rsidRPr="00D711D3">
        <w:rPr>
          <w:rFonts w:asciiTheme="majorHAnsi" w:hAnsiTheme="majorHAnsi"/>
          <w:sz w:val="24"/>
          <w:szCs w:val="24"/>
        </w:rPr>
        <w:t>______________________________________________________________________________________________________________________________________________________</w:t>
      </w:r>
      <w:r w:rsidR="004942C7" w:rsidRPr="00D711D3">
        <w:rPr>
          <w:rFonts w:asciiTheme="majorHAnsi" w:hAnsiTheme="majorHAnsi"/>
          <w:sz w:val="24"/>
          <w:szCs w:val="24"/>
        </w:rPr>
        <w:t>____________</w:t>
      </w:r>
    </w:p>
    <w:p w14:paraId="7B2FA0EF" w14:textId="77777777" w:rsidR="00265855" w:rsidRPr="00D711D3" w:rsidRDefault="00265855" w:rsidP="00265855">
      <w:pPr>
        <w:pStyle w:val="ListParagraph"/>
        <w:rPr>
          <w:rFonts w:asciiTheme="majorHAnsi" w:hAnsiTheme="majorHAnsi"/>
          <w:sz w:val="24"/>
          <w:szCs w:val="24"/>
        </w:rPr>
      </w:pPr>
    </w:p>
    <w:p w14:paraId="730E38A1" w14:textId="0FD3774B" w:rsidR="009B7D0D" w:rsidRPr="00D711D3" w:rsidRDefault="009B7D0D" w:rsidP="009B7D0D">
      <w:pPr>
        <w:rPr>
          <w:rFonts w:asciiTheme="majorHAnsi" w:hAnsiTheme="majorHAnsi" w:cs="Helvetica Neue"/>
          <w:szCs w:val="24"/>
        </w:rPr>
      </w:pPr>
      <w:r w:rsidRPr="00D711D3">
        <w:rPr>
          <w:rFonts w:asciiTheme="majorHAnsi" w:hAnsiTheme="majorHAnsi"/>
          <w:b/>
          <w:szCs w:val="24"/>
        </w:rPr>
        <w:lastRenderedPageBreak/>
        <w:t>Results:</w:t>
      </w:r>
    </w:p>
    <w:p w14:paraId="49C1CECE" w14:textId="77777777" w:rsidR="00DA499D" w:rsidRPr="00D711D3" w:rsidRDefault="00DA499D" w:rsidP="009B7D0D">
      <w:pPr>
        <w:rPr>
          <w:rFonts w:asciiTheme="majorHAnsi" w:hAnsiTheme="majorHAnsi"/>
          <w:b/>
          <w:szCs w:val="24"/>
        </w:rPr>
      </w:pPr>
    </w:p>
    <w:tbl>
      <w:tblPr>
        <w:tblStyle w:val="TableGrid"/>
        <w:tblW w:w="0" w:type="auto"/>
        <w:jc w:val="center"/>
        <w:tblLook w:val="04A0" w:firstRow="1" w:lastRow="0" w:firstColumn="1" w:lastColumn="0" w:noHBand="0" w:noVBand="1"/>
      </w:tblPr>
      <w:tblGrid>
        <w:gridCol w:w="2076"/>
        <w:gridCol w:w="2646"/>
        <w:gridCol w:w="5234"/>
      </w:tblGrid>
      <w:tr w:rsidR="009B7D0D" w:rsidRPr="00D711D3" w14:paraId="08AE119B" w14:textId="77777777" w:rsidTr="00D34A79">
        <w:trPr>
          <w:trHeight w:val="1392"/>
          <w:jc w:val="center"/>
        </w:trPr>
        <w:tc>
          <w:tcPr>
            <w:tcW w:w="2093" w:type="dxa"/>
            <w:shd w:val="clear" w:color="auto" w:fill="D9D9D9" w:themeFill="background1" w:themeFillShade="D9"/>
            <w:vAlign w:val="center"/>
          </w:tcPr>
          <w:p w14:paraId="039F7253" w14:textId="77777777" w:rsidR="009B7D0D" w:rsidRPr="00D711D3" w:rsidRDefault="009B7D0D" w:rsidP="00A616D3">
            <w:pPr>
              <w:jc w:val="center"/>
              <w:rPr>
                <w:rFonts w:asciiTheme="majorHAnsi" w:hAnsiTheme="majorHAnsi"/>
                <w:b/>
                <w:szCs w:val="24"/>
              </w:rPr>
            </w:pPr>
            <w:r w:rsidRPr="00D711D3">
              <w:rPr>
                <w:rFonts w:asciiTheme="majorHAnsi" w:hAnsiTheme="majorHAnsi"/>
                <w:b/>
                <w:szCs w:val="24"/>
              </w:rPr>
              <w:t>FOOD CONTAINING PROTEIN</w:t>
            </w:r>
          </w:p>
        </w:tc>
        <w:tc>
          <w:tcPr>
            <w:tcW w:w="2693" w:type="dxa"/>
            <w:shd w:val="clear" w:color="auto" w:fill="D9D9D9" w:themeFill="background1" w:themeFillShade="D9"/>
            <w:vAlign w:val="center"/>
          </w:tcPr>
          <w:p w14:paraId="16F19B1E" w14:textId="77777777" w:rsidR="009B7D0D" w:rsidRPr="00D711D3" w:rsidRDefault="009B7D0D" w:rsidP="00A616D3">
            <w:pPr>
              <w:jc w:val="center"/>
              <w:rPr>
                <w:rFonts w:asciiTheme="majorHAnsi" w:hAnsiTheme="majorHAnsi"/>
                <w:b/>
                <w:szCs w:val="24"/>
              </w:rPr>
            </w:pPr>
            <w:r w:rsidRPr="00D711D3">
              <w:rPr>
                <w:rFonts w:asciiTheme="majorHAnsi" w:hAnsiTheme="majorHAnsi"/>
                <w:b/>
                <w:szCs w:val="24"/>
              </w:rPr>
              <w:t>ENZYME ADDED TO JELLY</w:t>
            </w:r>
          </w:p>
        </w:tc>
        <w:tc>
          <w:tcPr>
            <w:tcW w:w="5345" w:type="dxa"/>
            <w:shd w:val="clear" w:color="auto" w:fill="D9D9D9" w:themeFill="background1" w:themeFillShade="D9"/>
            <w:vAlign w:val="center"/>
          </w:tcPr>
          <w:p w14:paraId="4DD893E2" w14:textId="77777777" w:rsidR="009B7D0D" w:rsidRPr="00D711D3" w:rsidRDefault="009B7D0D" w:rsidP="00A616D3">
            <w:pPr>
              <w:jc w:val="center"/>
              <w:rPr>
                <w:rFonts w:asciiTheme="majorHAnsi" w:hAnsiTheme="majorHAnsi"/>
                <w:b/>
                <w:szCs w:val="24"/>
              </w:rPr>
            </w:pPr>
            <w:r w:rsidRPr="00D711D3">
              <w:rPr>
                <w:rFonts w:asciiTheme="majorHAnsi" w:hAnsiTheme="majorHAnsi"/>
                <w:b/>
                <w:szCs w:val="24"/>
              </w:rPr>
              <w:t>OBSERVATIONS</w:t>
            </w:r>
          </w:p>
        </w:tc>
      </w:tr>
      <w:tr w:rsidR="009B7D0D" w:rsidRPr="00D711D3" w14:paraId="2C5ED9DD" w14:textId="77777777" w:rsidTr="00265855">
        <w:trPr>
          <w:trHeight w:val="2399"/>
          <w:jc w:val="center"/>
        </w:trPr>
        <w:tc>
          <w:tcPr>
            <w:tcW w:w="2093" w:type="dxa"/>
            <w:vAlign w:val="center"/>
          </w:tcPr>
          <w:p w14:paraId="18E62C3F" w14:textId="77777777" w:rsidR="009B7D0D" w:rsidRPr="00D711D3" w:rsidRDefault="009B7D0D" w:rsidP="00A616D3">
            <w:pPr>
              <w:jc w:val="center"/>
              <w:rPr>
                <w:rFonts w:asciiTheme="majorHAnsi" w:hAnsiTheme="majorHAnsi"/>
                <w:szCs w:val="24"/>
              </w:rPr>
            </w:pPr>
            <w:r w:rsidRPr="00D711D3">
              <w:rPr>
                <w:rFonts w:asciiTheme="majorHAnsi" w:hAnsiTheme="majorHAnsi"/>
                <w:szCs w:val="24"/>
              </w:rPr>
              <w:t>Jelly</w:t>
            </w:r>
          </w:p>
        </w:tc>
        <w:tc>
          <w:tcPr>
            <w:tcW w:w="2693" w:type="dxa"/>
            <w:vAlign w:val="center"/>
          </w:tcPr>
          <w:p w14:paraId="513C248F" w14:textId="77777777" w:rsidR="009B7D0D" w:rsidRPr="00D711D3" w:rsidRDefault="009B7D0D" w:rsidP="00A616D3">
            <w:pPr>
              <w:jc w:val="center"/>
              <w:rPr>
                <w:rFonts w:asciiTheme="majorHAnsi" w:hAnsiTheme="majorHAnsi"/>
                <w:szCs w:val="24"/>
              </w:rPr>
            </w:pPr>
            <w:r w:rsidRPr="00D711D3">
              <w:rPr>
                <w:rFonts w:asciiTheme="majorHAnsi" w:hAnsiTheme="majorHAnsi"/>
                <w:szCs w:val="24"/>
              </w:rPr>
              <w:t>Fresh pineapple</w:t>
            </w:r>
          </w:p>
        </w:tc>
        <w:tc>
          <w:tcPr>
            <w:tcW w:w="5345" w:type="dxa"/>
            <w:vAlign w:val="center"/>
          </w:tcPr>
          <w:p w14:paraId="0B535A38" w14:textId="77777777" w:rsidR="009B7D0D" w:rsidRPr="00D711D3" w:rsidRDefault="009B7D0D" w:rsidP="00A616D3">
            <w:pPr>
              <w:jc w:val="center"/>
              <w:rPr>
                <w:rFonts w:asciiTheme="majorHAnsi" w:hAnsiTheme="majorHAnsi"/>
                <w:szCs w:val="24"/>
              </w:rPr>
            </w:pPr>
          </w:p>
          <w:p w14:paraId="17B8C8C6" w14:textId="77777777" w:rsidR="009B7D0D" w:rsidRPr="00D711D3" w:rsidRDefault="009B7D0D" w:rsidP="00A616D3">
            <w:pPr>
              <w:jc w:val="center"/>
              <w:rPr>
                <w:rFonts w:asciiTheme="majorHAnsi" w:hAnsiTheme="majorHAnsi"/>
                <w:szCs w:val="24"/>
              </w:rPr>
            </w:pPr>
          </w:p>
          <w:p w14:paraId="26FB10C6" w14:textId="77777777" w:rsidR="009B7D0D" w:rsidRPr="00D711D3" w:rsidRDefault="009B7D0D" w:rsidP="00A616D3">
            <w:pPr>
              <w:jc w:val="center"/>
              <w:rPr>
                <w:rFonts w:asciiTheme="majorHAnsi" w:hAnsiTheme="majorHAnsi"/>
                <w:szCs w:val="24"/>
              </w:rPr>
            </w:pPr>
          </w:p>
          <w:p w14:paraId="34A4E328" w14:textId="77777777" w:rsidR="009B7D0D" w:rsidRPr="00D711D3" w:rsidRDefault="009B7D0D" w:rsidP="00A616D3">
            <w:pPr>
              <w:jc w:val="center"/>
              <w:rPr>
                <w:rFonts w:asciiTheme="majorHAnsi" w:hAnsiTheme="majorHAnsi"/>
                <w:szCs w:val="24"/>
              </w:rPr>
            </w:pPr>
          </w:p>
          <w:p w14:paraId="34AB3F1D" w14:textId="77777777" w:rsidR="00265855" w:rsidRPr="00D711D3" w:rsidRDefault="00265855" w:rsidP="00A616D3">
            <w:pPr>
              <w:jc w:val="center"/>
              <w:rPr>
                <w:rFonts w:asciiTheme="majorHAnsi" w:hAnsiTheme="majorHAnsi"/>
                <w:szCs w:val="24"/>
              </w:rPr>
            </w:pPr>
          </w:p>
          <w:p w14:paraId="08BF424B" w14:textId="77777777" w:rsidR="00265855" w:rsidRPr="00D711D3" w:rsidRDefault="00265855" w:rsidP="00A616D3">
            <w:pPr>
              <w:jc w:val="center"/>
              <w:rPr>
                <w:rFonts w:asciiTheme="majorHAnsi" w:hAnsiTheme="majorHAnsi"/>
                <w:szCs w:val="24"/>
              </w:rPr>
            </w:pPr>
          </w:p>
        </w:tc>
      </w:tr>
      <w:tr w:rsidR="009B7D0D" w:rsidRPr="00D711D3" w14:paraId="428514B6" w14:textId="77777777" w:rsidTr="00265855">
        <w:trPr>
          <w:trHeight w:val="2547"/>
          <w:jc w:val="center"/>
        </w:trPr>
        <w:tc>
          <w:tcPr>
            <w:tcW w:w="2093" w:type="dxa"/>
            <w:vAlign w:val="center"/>
          </w:tcPr>
          <w:p w14:paraId="4DD8C9FA" w14:textId="77777777" w:rsidR="009B7D0D" w:rsidRPr="00D711D3" w:rsidRDefault="009B7D0D" w:rsidP="00A616D3">
            <w:pPr>
              <w:jc w:val="center"/>
              <w:rPr>
                <w:rFonts w:asciiTheme="majorHAnsi" w:hAnsiTheme="majorHAnsi"/>
                <w:szCs w:val="24"/>
              </w:rPr>
            </w:pPr>
            <w:r w:rsidRPr="00D711D3">
              <w:rPr>
                <w:rFonts w:asciiTheme="majorHAnsi" w:hAnsiTheme="majorHAnsi"/>
                <w:szCs w:val="24"/>
              </w:rPr>
              <w:t>Jelly</w:t>
            </w:r>
          </w:p>
        </w:tc>
        <w:tc>
          <w:tcPr>
            <w:tcW w:w="2693" w:type="dxa"/>
            <w:vAlign w:val="center"/>
          </w:tcPr>
          <w:p w14:paraId="10C95BBB" w14:textId="77777777" w:rsidR="009B7D0D" w:rsidRPr="00D711D3" w:rsidRDefault="009B7D0D" w:rsidP="00A616D3">
            <w:pPr>
              <w:jc w:val="center"/>
              <w:rPr>
                <w:rFonts w:asciiTheme="majorHAnsi" w:hAnsiTheme="majorHAnsi"/>
                <w:szCs w:val="24"/>
              </w:rPr>
            </w:pPr>
            <w:r w:rsidRPr="00D711D3">
              <w:rPr>
                <w:rFonts w:asciiTheme="majorHAnsi" w:hAnsiTheme="majorHAnsi"/>
                <w:szCs w:val="24"/>
              </w:rPr>
              <w:t>Canned pineapple</w:t>
            </w:r>
          </w:p>
        </w:tc>
        <w:tc>
          <w:tcPr>
            <w:tcW w:w="5345" w:type="dxa"/>
            <w:vAlign w:val="center"/>
          </w:tcPr>
          <w:p w14:paraId="17D0DB98" w14:textId="77777777" w:rsidR="009B7D0D" w:rsidRPr="00D711D3" w:rsidRDefault="009B7D0D" w:rsidP="00A616D3">
            <w:pPr>
              <w:jc w:val="center"/>
              <w:rPr>
                <w:rFonts w:asciiTheme="majorHAnsi" w:hAnsiTheme="majorHAnsi"/>
                <w:szCs w:val="24"/>
              </w:rPr>
            </w:pPr>
          </w:p>
        </w:tc>
      </w:tr>
      <w:tr w:rsidR="009B7D0D" w:rsidRPr="00D711D3" w14:paraId="51D832B4" w14:textId="77777777" w:rsidTr="00265855">
        <w:trPr>
          <w:trHeight w:val="2385"/>
          <w:jc w:val="center"/>
        </w:trPr>
        <w:tc>
          <w:tcPr>
            <w:tcW w:w="2093" w:type="dxa"/>
            <w:vAlign w:val="center"/>
          </w:tcPr>
          <w:p w14:paraId="06785054" w14:textId="77777777" w:rsidR="009B7D0D" w:rsidRPr="00D711D3" w:rsidRDefault="009B7D0D" w:rsidP="00A616D3">
            <w:pPr>
              <w:jc w:val="center"/>
              <w:rPr>
                <w:rFonts w:asciiTheme="majorHAnsi" w:hAnsiTheme="majorHAnsi"/>
                <w:szCs w:val="24"/>
              </w:rPr>
            </w:pPr>
            <w:r w:rsidRPr="00D711D3">
              <w:rPr>
                <w:rFonts w:asciiTheme="majorHAnsi" w:hAnsiTheme="majorHAnsi"/>
                <w:szCs w:val="24"/>
              </w:rPr>
              <w:t>Jelly</w:t>
            </w:r>
          </w:p>
        </w:tc>
        <w:tc>
          <w:tcPr>
            <w:tcW w:w="2693" w:type="dxa"/>
            <w:vAlign w:val="center"/>
          </w:tcPr>
          <w:p w14:paraId="50AE618F" w14:textId="77777777" w:rsidR="009B7D0D" w:rsidRPr="00D711D3" w:rsidRDefault="009B7D0D" w:rsidP="00A616D3">
            <w:pPr>
              <w:jc w:val="center"/>
              <w:rPr>
                <w:rFonts w:asciiTheme="majorHAnsi" w:hAnsiTheme="majorHAnsi"/>
                <w:szCs w:val="24"/>
              </w:rPr>
            </w:pPr>
            <w:r w:rsidRPr="00D711D3">
              <w:rPr>
                <w:rFonts w:asciiTheme="majorHAnsi" w:hAnsiTheme="majorHAnsi"/>
                <w:szCs w:val="24"/>
              </w:rPr>
              <w:t>None</w:t>
            </w:r>
          </w:p>
        </w:tc>
        <w:tc>
          <w:tcPr>
            <w:tcW w:w="5345" w:type="dxa"/>
            <w:vAlign w:val="center"/>
          </w:tcPr>
          <w:p w14:paraId="4CE189E2" w14:textId="77777777" w:rsidR="009B7D0D" w:rsidRPr="00D711D3" w:rsidRDefault="009B7D0D" w:rsidP="00A616D3">
            <w:pPr>
              <w:jc w:val="center"/>
              <w:rPr>
                <w:rFonts w:asciiTheme="majorHAnsi" w:hAnsiTheme="majorHAnsi"/>
                <w:szCs w:val="24"/>
              </w:rPr>
            </w:pPr>
          </w:p>
          <w:p w14:paraId="03738244" w14:textId="77777777" w:rsidR="009B7D0D" w:rsidRPr="00D711D3" w:rsidRDefault="009B7D0D" w:rsidP="00A616D3">
            <w:pPr>
              <w:jc w:val="center"/>
              <w:rPr>
                <w:rFonts w:asciiTheme="majorHAnsi" w:hAnsiTheme="majorHAnsi"/>
                <w:szCs w:val="24"/>
              </w:rPr>
            </w:pPr>
          </w:p>
          <w:p w14:paraId="0159120B" w14:textId="77777777" w:rsidR="009B7D0D" w:rsidRPr="00D711D3" w:rsidRDefault="009B7D0D" w:rsidP="00A616D3">
            <w:pPr>
              <w:jc w:val="center"/>
              <w:rPr>
                <w:rFonts w:asciiTheme="majorHAnsi" w:hAnsiTheme="majorHAnsi"/>
                <w:szCs w:val="24"/>
              </w:rPr>
            </w:pPr>
          </w:p>
          <w:p w14:paraId="5115F155" w14:textId="77777777" w:rsidR="009B7D0D" w:rsidRPr="00D711D3" w:rsidRDefault="009B7D0D" w:rsidP="00A616D3">
            <w:pPr>
              <w:jc w:val="center"/>
              <w:rPr>
                <w:rFonts w:asciiTheme="majorHAnsi" w:hAnsiTheme="majorHAnsi"/>
                <w:szCs w:val="24"/>
              </w:rPr>
            </w:pPr>
          </w:p>
        </w:tc>
      </w:tr>
    </w:tbl>
    <w:p w14:paraId="6E1E0D1D" w14:textId="77777777" w:rsidR="009B7D0D" w:rsidRPr="00D711D3" w:rsidRDefault="009B7D0D" w:rsidP="009B7D0D">
      <w:pPr>
        <w:rPr>
          <w:rFonts w:asciiTheme="majorHAnsi" w:hAnsiTheme="majorHAnsi"/>
          <w:b/>
          <w:szCs w:val="24"/>
        </w:rPr>
      </w:pPr>
    </w:p>
    <w:p w14:paraId="12123C54" w14:textId="77777777" w:rsidR="00D34A79" w:rsidRDefault="00D34A79" w:rsidP="009B7D0D">
      <w:pPr>
        <w:rPr>
          <w:rFonts w:asciiTheme="majorHAnsi" w:hAnsiTheme="majorHAnsi"/>
          <w:b/>
          <w:szCs w:val="24"/>
        </w:rPr>
      </w:pPr>
    </w:p>
    <w:p w14:paraId="11E9F6B1" w14:textId="0398A583" w:rsidR="009B7D0D" w:rsidRPr="00D711D3" w:rsidRDefault="009B7D0D" w:rsidP="009B7D0D">
      <w:pPr>
        <w:rPr>
          <w:rFonts w:asciiTheme="majorHAnsi" w:hAnsiTheme="majorHAnsi"/>
          <w:b/>
          <w:szCs w:val="24"/>
        </w:rPr>
      </w:pPr>
      <w:r w:rsidRPr="00D711D3">
        <w:rPr>
          <w:rFonts w:asciiTheme="majorHAnsi" w:hAnsiTheme="majorHAnsi"/>
          <w:b/>
          <w:szCs w:val="24"/>
        </w:rPr>
        <w:t>Analysis:</w:t>
      </w:r>
    </w:p>
    <w:p w14:paraId="2B277E58" w14:textId="77777777" w:rsidR="00DA499D" w:rsidRPr="00D711D3" w:rsidRDefault="00DA499D" w:rsidP="009B7D0D">
      <w:pPr>
        <w:rPr>
          <w:rFonts w:asciiTheme="majorHAnsi" w:hAnsiTheme="majorHAnsi"/>
          <w:b/>
          <w:szCs w:val="24"/>
        </w:rPr>
      </w:pPr>
    </w:p>
    <w:tbl>
      <w:tblPr>
        <w:tblStyle w:val="TableGrid"/>
        <w:tblW w:w="0" w:type="auto"/>
        <w:tblInd w:w="108" w:type="dxa"/>
        <w:tblLook w:val="04A0" w:firstRow="1" w:lastRow="0" w:firstColumn="1" w:lastColumn="0" w:noHBand="0" w:noVBand="1"/>
      </w:tblPr>
      <w:tblGrid>
        <w:gridCol w:w="3464"/>
        <w:gridCol w:w="2671"/>
        <w:gridCol w:w="2671"/>
      </w:tblGrid>
      <w:tr w:rsidR="00265855" w:rsidRPr="00D711D3" w14:paraId="6978C132" w14:textId="77777777" w:rsidTr="00D34A79">
        <w:trPr>
          <w:trHeight w:val="564"/>
        </w:trPr>
        <w:tc>
          <w:tcPr>
            <w:tcW w:w="3464" w:type="dxa"/>
            <w:vMerge w:val="restart"/>
            <w:vAlign w:val="center"/>
          </w:tcPr>
          <w:p w14:paraId="64AF7E5C" w14:textId="77777777" w:rsidR="00265855" w:rsidRPr="00D711D3" w:rsidRDefault="00265855" w:rsidP="00265855">
            <w:pPr>
              <w:jc w:val="center"/>
              <w:rPr>
                <w:rFonts w:asciiTheme="majorHAnsi" w:hAnsiTheme="majorHAnsi"/>
                <w:b/>
                <w:szCs w:val="24"/>
              </w:rPr>
            </w:pPr>
            <w:r w:rsidRPr="00D711D3">
              <w:rPr>
                <w:rFonts w:asciiTheme="majorHAnsi" w:hAnsiTheme="majorHAnsi"/>
                <w:b/>
                <w:szCs w:val="24"/>
              </w:rPr>
              <w:t>Digested protein</w:t>
            </w:r>
          </w:p>
          <w:p w14:paraId="57A9A02B" w14:textId="3B8F7A58" w:rsidR="00265855" w:rsidRPr="00D711D3" w:rsidRDefault="00265855" w:rsidP="00A616D3">
            <w:pPr>
              <w:jc w:val="center"/>
              <w:rPr>
                <w:rFonts w:asciiTheme="majorHAnsi" w:hAnsiTheme="majorHAnsi"/>
                <w:szCs w:val="24"/>
              </w:rPr>
            </w:pPr>
            <w:r w:rsidRPr="00D711D3">
              <w:rPr>
                <w:rFonts w:asciiTheme="majorHAnsi" w:hAnsiTheme="majorHAnsi"/>
                <w:b/>
                <w:szCs w:val="24"/>
              </w:rPr>
              <w:t>(yes/no)</w:t>
            </w:r>
          </w:p>
        </w:tc>
        <w:tc>
          <w:tcPr>
            <w:tcW w:w="2671" w:type="dxa"/>
            <w:shd w:val="clear" w:color="auto" w:fill="D9D9D9" w:themeFill="background1" w:themeFillShade="D9"/>
            <w:vAlign w:val="center"/>
          </w:tcPr>
          <w:p w14:paraId="2172707C" w14:textId="77777777" w:rsidR="00265855" w:rsidRPr="00D711D3" w:rsidRDefault="00265855" w:rsidP="00A616D3">
            <w:pPr>
              <w:jc w:val="center"/>
              <w:rPr>
                <w:rFonts w:asciiTheme="majorHAnsi" w:hAnsiTheme="majorHAnsi"/>
                <w:b/>
                <w:szCs w:val="24"/>
              </w:rPr>
            </w:pPr>
            <w:r w:rsidRPr="00D711D3">
              <w:rPr>
                <w:rFonts w:asciiTheme="majorHAnsi" w:hAnsiTheme="majorHAnsi"/>
                <w:b/>
                <w:szCs w:val="24"/>
              </w:rPr>
              <w:t>Fresh pineapple</w:t>
            </w:r>
          </w:p>
        </w:tc>
        <w:tc>
          <w:tcPr>
            <w:tcW w:w="2671" w:type="dxa"/>
            <w:shd w:val="clear" w:color="auto" w:fill="D9D9D9" w:themeFill="background1" w:themeFillShade="D9"/>
            <w:vAlign w:val="center"/>
          </w:tcPr>
          <w:p w14:paraId="3E51F6E0" w14:textId="77777777" w:rsidR="00265855" w:rsidRPr="00D711D3" w:rsidRDefault="00265855" w:rsidP="00A616D3">
            <w:pPr>
              <w:jc w:val="center"/>
              <w:rPr>
                <w:rFonts w:asciiTheme="majorHAnsi" w:hAnsiTheme="majorHAnsi"/>
                <w:b/>
                <w:szCs w:val="24"/>
              </w:rPr>
            </w:pPr>
            <w:r w:rsidRPr="00D711D3">
              <w:rPr>
                <w:rFonts w:asciiTheme="majorHAnsi" w:hAnsiTheme="majorHAnsi"/>
                <w:b/>
                <w:szCs w:val="24"/>
              </w:rPr>
              <w:t>Canned pineapple</w:t>
            </w:r>
          </w:p>
        </w:tc>
      </w:tr>
      <w:tr w:rsidR="00265855" w:rsidRPr="00D711D3" w14:paraId="2D9989CE" w14:textId="77777777" w:rsidTr="00265855">
        <w:trPr>
          <w:trHeight w:val="1349"/>
        </w:trPr>
        <w:tc>
          <w:tcPr>
            <w:tcW w:w="3464" w:type="dxa"/>
            <w:vMerge/>
            <w:shd w:val="clear" w:color="auto" w:fill="BFBFBF" w:themeFill="background1" w:themeFillShade="BF"/>
            <w:vAlign w:val="center"/>
          </w:tcPr>
          <w:p w14:paraId="6DD2E1C1" w14:textId="62C96EE0" w:rsidR="00265855" w:rsidRPr="00D711D3" w:rsidRDefault="00265855" w:rsidP="00A616D3">
            <w:pPr>
              <w:jc w:val="center"/>
              <w:rPr>
                <w:rFonts w:asciiTheme="majorHAnsi" w:hAnsiTheme="majorHAnsi"/>
                <w:szCs w:val="24"/>
              </w:rPr>
            </w:pPr>
          </w:p>
        </w:tc>
        <w:tc>
          <w:tcPr>
            <w:tcW w:w="2671" w:type="dxa"/>
          </w:tcPr>
          <w:p w14:paraId="4E2B9BFA" w14:textId="77777777" w:rsidR="00265855" w:rsidRPr="00D711D3" w:rsidRDefault="00265855" w:rsidP="00A616D3">
            <w:pPr>
              <w:rPr>
                <w:rFonts w:asciiTheme="majorHAnsi" w:hAnsiTheme="majorHAnsi"/>
                <w:szCs w:val="24"/>
              </w:rPr>
            </w:pPr>
          </w:p>
        </w:tc>
        <w:tc>
          <w:tcPr>
            <w:tcW w:w="2671" w:type="dxa"/>
          </w:tcPr>
          <w:p w14:paraId="7A0BB130" w14:textId="77777777" w:rsidR="00265855" w:rsidRPr="00D711D3" w:rsidRDefault="00265855" w:rsidP="00A616D3">
            <w:pPr>
              <w:rPr>
                <w:rFonts w:asciiTheme="majorHAnsi" w:hAnsiTheme="majorHAnsi"/>
                <w:szCs w:val="24"/>
              </w:rPr>
            </w:pPr>
          </w:p>
        </w:tc>
      </w:tr>
    </w:tbl>
    <w:p w14:paraId="764877FA" w14:textId="77777777" w:rsidR="009B7D0D" w:rsidRPr="00DA499D" w:rsidRDefault="009B7D0D" w:rsidP="00265855">
      <w:pPr>
        <w:rPr>
          <w:rFonts w:asciiTheme="majorHAnsi" w:hAnsiTheme="majorHAnsi"/>
          <w:b/>
          <w:szCs w:val="24"/>
        </w:rPr>
      </w:pPr>
    </w:p>
    <w:p w14:paraId="552FB159" w14:textId="77777777" w:rsidR="00DB4655" w:rsidRPr="00DA499D" w:rsidRDefault="00DB4655" w:rsidP="009B7D0D">
      <w:pPr>
        <w:rPr>
          <w:rFonts w:asciiTheme="majorHAnsi" w:hAnsiTheme="majorHAnsi"/>
          <w:b/>
          <w:szCs w:val="24"/>
        </w:rPr>
      </w:pPr>
    </w:p>
    <w:p w14:paraId="28A0FD40" w14:textId="77777777" w:rsidR="00265855" w:rsidRDefault="00265855" w:rsidP="009B7D0D">
      <w:pPr>
        <w:rPr>
          <w:rFonts w:asciiTheme="majorHAnsi" w:hAnsiTheme="majorHAnsi"/>
          <w:b/>
          <w:szCs w:val="24"/>
        </w:rPr>
      </w:pPr>
    </w:p>
    <w:p w14:paraId="43203F31" w14:textId="77777777" w:rsidR="00265855" w:rsidRDefault="00265855" w:rsidP="009B7D0D">
      <w:pPr>
        <w:rPr>
          <w:rFonts w:asciiTheme="majorHAnsi" w:hAnsiTheme="majorHAnsi"/>
          <w:b/>
          <w:szCs w:val="24"/>
        </w:rPr>
      </w:pPr>
    </w:p>
    <w:p w14:paraId="47250475" w14:textId="77777777" w:rsidR="00265855" w:rsidRDefault="00265855" w:rsidP="009B7D0D">
      <w:pPr>
        <w:rPr>
          <w:rFonts w:asciiTheme="majorHAnsi" w:hAnsiTheme="majorHAnsi"/>
          <w:b/>
          <w:szCs w:val="24"/>
        </w:rPr>
      </w:pPr>
    </w:p>
    <w:p w14:paraId="21B3832B" w14:textId="77777777" w:rsidR="009B7D0D" w:rsidRPr="00D34A79" w:rsidRDefault="009B7D0D" w:rsidP="009B7D0D">
      <w:pPr>
        <w:rPr>
          <w:rFonts w:asciiTheme="majorHAnsi" w:hAnsiTheme="majorHAnsi"/>
          <w:b/>
          <w:szCs w:val="24"/>
        </w:rPr>
      </w:pPr>
      <w:r w:rsidRPr="00D34A79">
        <w:rPr>
          <w:rFonts w:asciiTheme="majorHAnsi" w:hAnsiTheme="majorHAnsi"/>
          <w:b/>
          <w:szCs w:val="24"/>
        </w:rPr>
        <w:lastRenderedPageBreak/>
        <w:t>Questions:</w:t>
      </w:r>
    </w:p>
    <w:p w14:paraId="232A8D55" w14:textId="77777777" w:rsidR="0001341E" w:rsidRPr="00DA499D" w:rsidRDefault="0001341E" w:rsidP="009B7D0D">
      <w:pPr>
        <w:rPr>
          <w:rFonts w:asciiTheme="majorHAnsi" w:hAnsiTheme="majorHAnsi"/>
          <w:b/>
          <w:szCs w:val="24"/>
        </w:rPr>
      </w:pPr>
    </w:p>
    <w:p w14:paraId="7EBBC84F" w14:textId="77777777" w:rsidR="009B7D0D" w:rsidRPr="00DA499D" w:rsidRDefault="009B7D0D" w:rsidP="009B7D0D">
      <w:pPr>
        <w:pStyle w:val="ListParagraph"/>
        <w:numPr>
          <w:ilvl w:val="0"/>
          <w:numId w:val="1"/>
        </w:numPr>
        <w:spacing w:line="360" w:lineRule="auto"/>
        <w:rPr>
          <w:rFonts w:asciiTheme="majorHAnsi" w:hAnsiTheme="majorHAnsi"/>
          <w:sz w:val="24"/>
          <w:szCs w:val="24"/>
        </w:rPr>
      </w:pPr>
      <w:r w:rsidRPr="00DA499D">
        <w:rPr>
          <w:rFonts w:asciiTheme="majorHAnsi" w:hAnsiTheme="majorHAnsi"/>
          <w:sz w:val="24"/>
          <w:szCs w:val="24"/>
        </w:rPr>
        <w:t>What is a control?</w:t>
      </w:r>
    </w:p>
    <w:p w14:paraId="050067AD" w14:textId="1CCF1715" w:rsidR="009B7D0D" w:rsidRPr="00DA499D" w:rsidRDefault="009B7D0D" w:rsidP="009B7D0D">
      <w:pPr>
        <w:pStyle w:val="ListParagraph"/>
        <w:spacing w:line="360" w:lineRule="auto"/>
        <w:rPr>
          <w:rFonts w:asciiTheme="majorHAnsi" w:hAnsiTheme="majorHAnsi"/>
          <w:sz w:val="24"/>
          <w:szCs w:val="24"/>
        </w:rPr>
      </w:pPr>
      <w:r w:rsidRPr="00DA499D">
        <w:rPr>
          <w:rFonts w:asciiTheme="majorHAnsi" w:hAnsiTheme="majorHAnsi"/>
          <w:sz w:val="24"/>
          <w:szCs w:val="24"/>
        </w:rPr>
        <w:t>_________________________________________________</w:t>
      </w:r>
      <w:r w:rsidR="00265855">
        <w:rPr>
          <w:rFonts w:asciiTheme="majorHAnsi" w:hAnsiTheme="majorHAnsi"/>
          <w:sz w:val="24"/>
          <w:szCs w:val="24"/>
        </w:rPr>
        <w:t>__________________________</w:t>
      </w:r>
    </w:p>
    <w:p w14:paraId="7B961DC1" w14:textId="4FB54CC1" w:rsidR="009B7D0D" w:rsidRPr="00DA499D" w:rsidRDefault="009B7D0D" w:rsidP="009B7D0D">
      <w:pPr>
        <w:pStyle w:val="ListParagraph"/>
        <w:spacing w:line="360" w:lineRule="auto"/>
        <w:rPr>
          <w:rFonts w:asciiTheme="majorHAnsi" w:hAnsiTheme="majorHAnsi"/>
          <w:sz w:val="24"/>
          <w:szCs w:val="24"/>
        </w:rPr>
      </w:pPr>
      <w:r w:rsidRPr="00DA499D">
        <w:rPr>
          <w:rFonts w:asciiTheme="majorHAnsi" w:hAnsiTheme="majorHAnsi"/>
          <w:sz w:val="24"/>
          <w:szCs w:val="24"/>
        </w:rPr>
        <w:t>_________________________________________________________________________________</w:t>
      </w:r>
      <w:r w:rsidR="00265855">
        <w:rPr>
          <w:rFonts w:asciiTheme="majorHAnsi" w:hAnsiTheme="majorHAnsi"/>
          <w:sz w:val="24"/>
          <w:szCs w:val="24"/>
        </w:rPr>
        <w:t>_____________________________________________________________________</w:t>
      </w:r>
    </w:p>
    <w:p w14:paraId="49006103" w14:textId="77777777" w:rsidR="009B7D0D" w:rsidRPr="00DA499D" w:rsidRDefault="009B7D0D" w:rsidP="009B7D0D">
      <w:pPr>
        <w:pStyle w:val="ListParagraph"/>
        <w:rPr>
          <w:rFonts w:asciiTheme="majorHAnsi" w:hAnsiTheme="majorHAnsi"/>
          <w:sz w:val="24"/>
          <w:szCs w:val="24"/>
        </w:rPr>
      </w:pPr>
    </w:p>
    <w:p w14:paraId="2E967925" w14:textId="794E76EE" w:rsidR="009B7D0D" w:rsidRPr="00DA499D" w:rsidRDefault="009B7D0D" w:rsidP="009B7D0D">
      <w:pPr>
        <w:pStyle w:val="ListParagraph"/>
        <w:numPr>
          <w:ilvl w:val="0"/>
          <w:numId w:val="1"/>
        </w:numPr>
        <w:spacing w:line="360" w:lineRule="auto"/>
        <w:rPr>
          <w:rFonts w:asciiTheme="majorHAnsi" w:hAnsiTheme="majorHAnsi"/>
          <w:sz w:val="24"/>
          <w:szCs w:val="24"/>
        </w:rPr>
      </w:pPr>
      <w:r w:rsidRPr="00DA499D">
        <w:rPr>
          <w:rFonts w:asciiTheme="majorHAnsi" w:hAnsiTheme="majorHAnsi"/>
          <w:sz w:val="24"/>
          <w:szCs w:val="24"/>
        </w:rPr>
        <w:t>Why was it essential to have a control for each experiment? ___________________________________________________________________________________________________________________________________________________________________________________________________________________________________________________</w:t>
      </w:r>
      <w:r w:rsidR="00265855">
        <w:rPr>
          <w:rFonts w:asciiTheme="majorHAnsi" w:hAnsiTheme="majorHAnsi"/>
          <w:sz w:val="24"/>
          <w:szCs w:val="24"/>
        </w:rPr>
        <w:t>_________________________________________________________</w:t>
      </w:r>
    </w:p>
    <w:p w14:paraId="5DB25E1A" w14:textId="77777777" w:rsidR="009B7D0D" w:rsidRPr="00DA499D" w:rsidRDefault="009B7D0D" w:rsidP="009B7D0D">
      <w:pPr>
        <w:pStyle w:val="ListParagraph"/>
        <w:rPr>
          <w:rFonts w:asciiTheme="majorHAnsi" w:hAnsiTheme="majorHAnsi"/>
          <w:sz w:val="24"/>
          <w:szCs w:val="24"/>
        </w:rPr>
      </w:pPr>
    </w:p>
    <w:p w14:paraId="1ED0E73C" w14:textId="77777777" w:rsidR="009B7D0D" w:rsidRPr="00DA499D" w:rsidRDefault="009B7D0D" w:rsidP="009B7D0D">
      <w:pPr>
        <w:pStyle w:val="ListParagraph"/>
        <w:numPr>
          <w:ilvl w:val="0"/>
          <w:numId w:val="1"/>
        </w:numPr>
        <w:rPr>
          <w:rFonts w:asciiTheme="majorHAnsi" w:hAnsiTheme="majorHAnsi"/>
          <w:sz w:val="24"/>
          <w:szCs w:val="24"/>
        </w:rPr>
      </w:pPr>
      <w:r w:rsidRPr="00DA499D">
        <w:rPr>
          <w:rFonts w:asciiTheme="majorHAnsi" w:hAnsiTheme="majorHAnsi"/>
          <w:sz w:val="24"/>
          <w:szCs w:val="24"/>
        </w:rPr>
        <w:t>Jelly packets often contain recipes for jellied fruit. However, they always say not to use fresh pineapple. What is the reason for this? (Use your results to support your answer).</w:t>
      </w:r>
    </w:p>
    <w:p w14:paraId="4F43AFD4" w14:textId="327CBA4A" w:rsidR="009B7D0D" w:rsidRPr="00DA499D" w:rsidRDefault="009B7D0D" w:rsidP="009B7D0D">
      <w:pPr>
        <w:pStyle w:val="ListParagraph"/>
        <w:spacing w:line="360" w:lineRule="auto"/>
        <w:rPr>
          <w:rFonts w:asciiTheme="majorHAnsi" w:hAnsiTheme="majorHAnsi"/>
          <w:sz w:val="24"/>
          <w:szCs w:val="24"/>
        </w:rPr>
      </w:pPr>
      <w:r w:rsidRPr="00DA499D">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sidR="0001341E">
        <w:rPr>
          <w:rFonts w:asciiTheme="majorHAnsi" w:hAnsiTheme="majorHAnsi"/>
          <w:sz w:val="24"/>
          <w:szCs w:val="24"/>
        </w:rPr>
        <w:t>_________________________________________________________</w:t>
      </w:r>
    </w:p>
    <w:p w14:paraId="72BD3958" w14:textId="77777777" w:rsidR="009B7D0D" w:rsidRPr="00DA499D" w:rsidRDefault="009B7D0D" w:rsidP="009B7D0D">
      <w:pPr>
        <w:pStyle w:val="ListParagraph"/>
        <w:rPr>
          <w:rFonts w:asciiTheme="majorHAnsi" w:hAnsiTheme="majorHAnsi"/>
          <w:sz w:val="24"/>
          <w:szCs w:val="24"/>
        </w:rPr>
      </w:pPr>
    </w:p>
    <w:p w14:paraId="604DE34C" w14:textId="77777777" w:rsidR="009B7D0D" w:rsidRPr="00DA499D" w:rsidRDefault="009B7D0D" w:rsidP="009B7D0D">
      <w:pPr>
        <w:pStyle w:val="ListParagraph"/>
        <w:numPr>
          <w:ilvl w:val="0"/>
          <w:numId w:val="1"/>
        </w:numPr>
        <w:rPr>
          <w:rFonts w:asciiTheme="majorHAnsi" w:hAnsiTheme="majorHAnsi"/>
          <w:sz w:val="24"/>
          <w:szCs w:val="24"/>
        </w:rPr>
      </w:pPr>
      <w:r w:rsidRPr="00DA499D">
        <w:rPr>
          <w:rFonts w:asciiTheme="majorHAnsi" w:hAnsiTheme="majorHAnsi"/>
          <w:sz w:val="24"/>
          <w:szCs w:val="24"/>
        </w:rPr>
        <w:t>Tinned pineapple can be put into jelly quite easily and has no effect on the jelly. Why doesn’t it affect the jelly in the same way as the fresh pineapple? (Use your results to support your answer).</w:t>
      </w:r>
    </w:p>
    <w:p w14:paraId="2715BE0B" w14:textId="76037C80" w:rsidR="009B7D0D" w:rsidRPr="00DA499D" w:rsidRDefault="009B7D0D" w:rsidP="009B7D0D">
      <w:pPr>
        <w:pStyle w:val="ListParagraph"/>
        <w:spacing w:line="360" w:lineRule="auto"/>
        <w:rPr>
          <w:rFonts w:asciiTheme="majorHAnsi" w:hAnsiTheme="majorHAnsi"/>
          <w:sz w:val="24"/>
          <w:szCs w:val="24"/>
        </w:rPr>
      </w:pPr>
      <w:r w:rsidRPr="00DA499D">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sidR="0001341E">
        <w:rPr>
          <w:rFonts w:asciiTheme="majorHAnsi" w:hAnsiTheme="majorHAnsi"/>
          <w:sz w:val="24"/>
          <w:szCs w:val="24"/>
        </w:rPr>
        <w:t>_________________________________________________________</w:t>
      </w:r>
    </w:p>
    <w:p w14:paraId="082860E6" w14:textId="77777777" w:rsidR="009B7D0D" w:rsidRPr="00DA499D" w:rsidRDefault="009B7D0D" w:rsidP="009B7D0D">
      <w:pPr>
        <w:pStyle w:val="ListParagraph"/>
        <w:rPr>
          <w:rFonts w:asciiTheme="majorHAnsi" w:hAnsiTheme="majorHAnsi"/>
          <w:sz w:val="24"/>
          <w:szCs w:val="24"/>
        </w:rPr>
      </w:pPr>
    </w:p>
    <w:p w14:paraId="101A142D" w14:textId="77777777" w:rsidR="009B7D0D" w:rsidRPr="00DA499D" w:rsidRDefault="009B7D0D" w:rsidP="009B7D0D">
      <w:pPr>
        <w:pStyle w:val="ListParagraph"/>
        <w:numPr>
          <w:ilvl w:val="0"/>
          <w:numId w:val="1"/>
        </w:numPr>
        <w:rPr>
          <w:rFonts w:asciiTheme="majorHAnsi" w:hAnsiTheme="majorHAnsi"/>
          <w:sz w:val="24"/>
          <w:szCs w:val="24"/>
        </w:rPr>
      </w:pPr>
      <w:r w:rsidRPr="00DA499D">
        <w:rPr>
          <w:rFonts w:asciiTheme="majorHAnsi" w:hAnsiTheme="majorHAnsi"/>
          <w:sz w:val="24"/>
          <w:szCs w:val="24"/>
        </w:rPr>
        <w:t>Why is it important to have enzymes that digest protein in your stomach and small intestines?</w:t>
      </w:r>
    </w:p>
    <w:p w14:paraId="2A602EDF" w14:textId="3B1F3054" w:rsidR="00863965" w:rsidRPr="0001341E" w:rsidRDefault="009B7D0D" w:rsidP="0001341E">
      <w:pPr>
        <w:pStyle w:val="ListParagraph"/>
        <w:spacing w:line="360" w:lineRule="auto"/>
        <w:rPr>
          <w:rFonts w:asciiTheme="majorHAnsi" w:hAnsiTheme="majorHAnsi"/>
          <w:sz w:val="24"/>
          <w:szCs w:val="24"/>
        </w:rPr>
      </w:pPr>
      <w:r w:rsidRPr="00DA499D">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341E">
        <w:rPr>
          <w:rFonts w:asciiTheme="majorHAnsi" w:hAnsiTheme="majorHAnsi"/>
          <w:sz w:val="24"/>
          <w:szCs w:val="24"/>
        </w:rPr>
        <w:t>___________________________________________________</w:t>
      </w:r>
    </w:p>
    <w:sectPr w:rsidR="00863965" w:rsidRPr="0001341E" w:rsidSect="00DA499D">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80000067" w:usb1="00000000" w:usb2="00000000" w:usb3="00000000" w:csb0="00000001" w:csb1="00000000"/>
  </w:font>
  <w:font w:name="Geneva">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93857"/>
    <w:multiLevelType w:val="hybridMultilevel"/>
    <w:tmpl w:val="5756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C6469"/>
    <w:multiLevelType w:val="hybridMultilevel"/>
    <w:tmpl w:val="7CE24B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FC4C5C"/>
    <w:multiLevelType w:val="hybridMultilevel"/>
    <w:tmpl w:val="DB001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444EA2"/>
    <w:multiLevelType w:val="hybridMultilevel"/>
    <w:tmpl w:val="ADD2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71B53"/>
    <w:multiLevelType w:val="hybridMultilevel"/>
    <w:tmpl w:val="DBCC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D0D"/>
    <w:rsid w:val="0001341E"/>
    <w:rsid w:val="00040144"/>
    <w:rsid w:val="00054FB3"/>
    <w:rsid w:val="00265855"/>
    <w:rsid w:val="004942C7"/>
    <w:rsid w:val="005919AC"/>
    <w:rsid w:val="00863965"/>
    <w:rsid w:val="009B7D0D"/>
    <w:rsid w:val="00A616D3"/>
    <w:rsid w:val="00BC2841"/>
    <w:rsid w:val="00D34A79"/>
    <w:rsid w:val="00D711D3"/>
    <w:rsid w:val="00DA499D"/>
    <w:rsid w:val="00DB4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CEED15"/>
  <w14:defaultImageDpi w14:val="300"/>
  <w15:docId w15:val="{07C82E09-11D0-461D-B763-F3A802E4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D0D"/>
    <w:rPr>
      <w:rFonts w:eastAsiaTheme="minorHAnsi"/>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7D0D"/>
    <w:rPr>
      <w:rFonts w:eastAsiaTheme="minorHAnsi"/>
      <w:szCs w:val="22"/>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B7D0D"/>
    <w:pPr>
      <w:spacing w:after="200" w:line="276" w:lineRule="auto"/>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mistry.about.com/od/polymers/a/Collagen.htm" TargetMode="External"/><Relationship Id="rId3" Type="http://schemas.openxmlformats.org/officeDocument/2006/relationships/settings" Target="settings.xml"/><Relationship Id="rId7" Type="http://schemas.openxmlformats.org/officeDocument/2006/relationships/hyperlink" Target="http://chemistry.about.com/od/foodcookingchemistry/a/how-jell-o-work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594</Words>
  <Characters>3391</Characters>
  <Application>Microsoft Office Word</Application>
  <DocSecurity>0</DocSecurity>
  <Lines>28</Lines>
  <Paragraphs>7</Paragraphs>
  <ScaleCrop>false</ScaleCrop>
  <Company>prue jewell</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 Jewell</dc:creator>
  <cp:keywords/>
  <dc:description/>
  <cp:lastModifiedBy>Tamlin Dobrich</cp:lastModifiedBy>
  <cp:revision>12</cp:revision>
  <dcterms:created xsi:type="dcterms:W3CDTF">2015-07-13T12:37:00Z</dcterms:created>
  <dcterms:modified xsi:type="dcterms:W3CDTF">2023-12-08T06:19:00Z</dcterms:modified>
</cp:coreProperties>
</file>